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МБДОУ детский сад комбинированного вида № 144</w:t>
      </w: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Екатеринбург, Сиреневый бульвар 21а</w:t>
      </w: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по </w:t>
      </w:r>
      <w:r>
        <w:rPr>
          <w:rFonts w:ascii="Times New Roman" w:hAnsi="Times New Roman" w:cs="Times New Roman"/>
          <w:b/>
          <w:sz w:val="28"/>
          <w:szCs w:val="28"/>
        </w:rPr>
        <w:t>экологическому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воспитанию</w:t>
      </w: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«Техник-эколог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Волосникова </w:t>
      </w: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Андреевна</w:t>
      </w: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F1E5B" w:rsidRDefault="00EF1E5B" w:rsidP="00EF1E5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F1E5B" w:rsidRDefault="00EF1E5B" w:rsidP="00EF1E5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</w:t>
      </w:r>
    </w:p>
    <w:p w:rsidR="00EF1E5B" w:rsidRPr="00EF1E5B" w:rsidRDefault="00EF1E5B" w:rsidP="00EF1E5B">
      <w:pPr>
        <w:shd w:val="clear" w:color="auto" w:fill="FFFFFF" w:themeFill="background1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F1E5B">
        <w:rPr>
          <w:rFonts w:ascii="Times New Roman" w:hAnsi="Times New Roman" w:cs="Times New Roman"/>
          <w:sz w:val="28"/>
          <w:szCs w:val="23"/>
          <w:shd w:val="clear" w:color="auto" w:fill="FFFFFF" w:themeFill="background1"/>
        </w:rPr>
        <w:t>Сегодня  в современном мире важно формирование экологического мировоззрения, потому как экологически безграмотное поведение является причиной возникновения экологических бедствий и катастроф. У ребят воспитывают чувство сопереживания к происходящему с природными ресурсами, пониманию того, что ее нужно беречь и охранять, но не формируются представления об экологических профессиях, необходимых в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4F4F4"/>
        </w:rPr>
        <w:t xml:space="preserve"> 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FFFFF" w:themeFill="background1"/>
        </w:rPr>
        <w:t>современном обществе. В этот период  уже необходимо знакомить детей  с экологическими профессиями будущего, показать значимость для общества,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4F4F4"/>
        </w:rPr>
        <w:t xml:space="preserve"> 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FFFFF" w:themeFill="background1"/>
        </w:rPr>
        <w:t>раскрыть в доступной форме основные трудовые действия, развивать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4F4F4"/>
        </w:rPr>
        <w:t xml:space="preserve"> </w:t>
      </w:r>
      <w:r w:rsidRPr="00EF1E5B">
        <w:rPr>
          <w:rFonts w:ascii="Times New Roman" w:hAnsi="Times New Roman" w:cs="Times New Roman"/>
          <w:sz w:val="28"/>
          <w:szCs w:val="23"/>
          <w:shd w:val="clear" w:color="auto" w:fill="FFFFFF" w:themeFill="background1"/>
        </w:rPr>
        <w:t>познавательный интерес к данным профессиям.</w:t>
      </w:r>
    </w:p>
    <w:p w:rsidR="00EF1E5B" w:rsidRDefault="00EF1E5B" w:rsidP="00EF1E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E5B" w:rsidRDefault="00EF1E5B" w:rsidP="00EF1E5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проекта по экологическому воспитанию детей старшего дошкольного возраста</w:t>
      </w:r>
    </w:p>
    <w:p w:rsidR="00EF1E5B" w:rsidRDefault="00EF1E5B" w:rsidP="00EF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информационно-исследовательский</w:t>
      </w:r>
    </w:p>
    <w:p w:rsidR="00EF1E5B" w:rsidRDefault="00EF1E5B" w:rsidP="00EF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экологическое воспитание в ДОУ.</w:t>
      </w:r>
    </w:p>
    <w:p w:rsidR="00EF1E5B" w:rsidRDefault="00EF1E5B" w:rsidP="00EF1E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проектной деятельности:</w:t>
      </w:r>
    </w:p>
    <w:p w:rsidR="00EF1E5B" w:rsidRDefault="00EF1E5B" w:rsidP="00EF1E5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Стартовый;</w:t>
      </w:r>
    </w:p>
    <w:p w:rsidR="00EF1E5B" w:rsidRDefault="00EF1E5B" w:rsidP="00EF1E5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реализации;</w:t>
      </w:r>
    </w:p>
    <w:p w:rsidR="00EF1E5B" w:rsidRDefault="00EF1E5B" w:rsidP="00EF1E5B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Рефлексивный.</w:t>
      </w: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этап</w:t>
      </w:r>
    </w:p>
    <w:tbl>
      <w:tblPr>
        <w:tblStyle w:val="a5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8508"/>
      </w:tblGrid>
      <w:tr w:rsidR="00EF1E5B" w:rsidTr="00EF1E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EF1E5B" w:rsidTr="00EF1E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образовательной ситуации, выявление проблемы.</w:t>
            </w:r>
          </w:p>
          <w:p w:rsidR="00EF1E5B" w:rsidRDefault="00EF1E5B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«Техник-эколог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1E5B" w:rsidRDefault="00EF1E5B">
            <w:pPr>
              <w:pStyle w:val="a3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Цель</w:t>
            </w:r>
            <w:r>
              <w:rPr>
                <w:lang w:eastAsia="en-US"/>
              </w:rPr>
              <w:t xml:space="preserve">: </w:t>
            </w:r>
            <w:r w:rsidRPr="00EF1E5B">
              <w:rPr>
                <w:color w:val="000000"/>
                <w:szCs w:val="27"/>
              </w:rPr>
              <w:t>расширение представлений у детей о профессии</w:t>
            </w:r>
            <w:r w:rsidRPr="00EF1E5B">
              <w:rPr>
                <w:color w:val="000000"/>
                <w:szCs w:val="27"/>
              </w:rPr>
              <w:t xml:space="preserve"> техника-эколога</w:t>
            </w:r>
            <w:r w:rsidRPr="00EF1E5B">
              <w:rPr>
                <w:color w:val="000000"/>
                <w:szCs w:val="27"/>
              </w:rPr>
              <w:t>, о вкладе человека в сохранении экосистемы.</w:t>
            </w:r>
          </w:p>
          <w:p w:rsidR="00EF1E5B" w:rsidRDefault="00EF1E5B">
            <w:pPr>
              <w:pStyle w:val="a3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Задачи:</w:t>
            </w:r>
            <w:r>
              <w:rPr>
                <w:lang w:eastAsia="en-US"/>
              </w:rPr>
              <w:t xml:space="preserve"> </w:t>
            </w:r>
          </w:p>
          <w:p w:rsidR="00EF1E5B" w:rsidRPr="00EF1E5B" w:rsidRDefault="00EF1E5B" w:rsidP="00EF1E5B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F1E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Способствовать расширению представлений об экологических профессиях будущего и их значимости в жизни общества;</w:t>
            </w:r>
          </w:p>
          <w:p w:rsidR="00EF1E5B" w:rsidRPr="00EF1E5B" w:rsidRDefault="00EF1E5B" w:rsidP="00EF1E5B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F1E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Развивать познавательные, коммуникативные навыки;</w:t>
            </w:r>
          </w:p>
          <w:p w:rsidR="00EF1E5B" w:rsidRPr="00EF1E5B" w:rsidRDefault="00EF1E5B" w:rsidP="00EF1E5B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F1E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Воспитывать бережное отношение к результатам труда людей экологических профессий;</w:t>
            </w:r>
          </w:p>
          <w:p w:rsidR="00EF1E5B" w:rsidRPr="00EF1E5B" w:rsidRDefault="00EF1E5B" w:rsidP="00EF1E5B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Воспитывать осознанно-правильное отношение к природе.</w:t>
            </w:r>
          </w:p>
          <w:p w:rsidR="00EF1E5B" w:rsidRDefault="00EF1E5B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Участники:</w:t>
            </w:r>
            <w:r>
              <w:rPr>
                <w:rFonts w:ascii="Times New Roman" w:hAnsi="Times New Roman" w:cs="Times New Roman"/>
                <w:lang w:val="ru-RU"/>
              </w:rPr>
              <w:t xml:space="preserve"> дети подготовительной группы; воспитатели; родители воспитанников.</w:t>
            </w:r>
          </w:p>
          <w:p w:rsidR="00EF1E5B" w:rsidRDefault="00EF1E5B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 неделя.</w:t>
            </w:r>
          </w:p>
          <w:p w:rsidR="00EF1E5B" w:rsidRDefault="00EF1E5B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Этапы работы по реализации проекта:</w:t>
            </w:r>
          </w:p>
          <w:p w:rsidR="00EF1E5B" w:rsidRDefault="00EF1E5B">
            <w:pPr>
              <w:pStyle w:val="a4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раскрытие значимости и актуальности темы, формулирование проблемы, введение детей в проблемную ситуацию, мотивация детей к поиску решения задачи.</w:t>
            </w:r>
          </w:p>
          <w:p w:rsidR="00EF1E5B" w:rsidRDefault="00EF1E5B">
            <w:pPr>
              <w:pStyle w:val="a4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координация деятельности детей по сбору необходимой информации, поощрение деятельности. Проведение мероприятий.</w:t>
            </w:r>
          </w:p>
          <w:p w:rsidR="00EF1E5B" w:rsidRDefault="00EF1E5B">
            <w:pPr>
              <w:pStyle w:val="a4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книжки-малышки «Техник-эколог»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Оценка результатов. </w:t>
            </w:r>
          </w:p>
          <w:p w:rsidR="00EF1E5B" w:rsidRDefault="00EF1E5B">
            <w:pPr>
              <w:pStyle w:val="a4"/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в ходе реализации проекта, отмечается познавательный интерес участников образовательного процесса; на итоговом мероприятии ведется наблюдение и фиксируются результаты активности детей.</w:t>
            </w:r>
          </w:p>
          <w:p w:rsidR="00EF1E5B" w:rsidRDefault="00EF1E5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ориентиры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животным и растительным миром. </w:t>
            </w:r>
            <w:r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Формирование духовного, экологического, нравственного и личностного отношения к действительности, представления о том, что сохранность природы – обязанность человека.</w:t>
            </w:r>
          </w:p>
        </w:tc>
      </w:tr>
      <w:tr w:rsidR="00EF1E5B" w:rsidTr="00EF1E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5B" w:rsidRDefault="00EF1E5B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методического обеспечения: загадки, иллюстрации, игры и задания по теме.</w:t>
            </w:r>
          </w:p>
          <w:p w:rsidR="00EF1E5B" w:rsidRDefault="00EF1E5B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994B25">
              <w:rPr>
                <w:rFonts w:ascii="Times New Roman" w:hAnsi="Times New Roman" w:cs="Times New Roman"/>
                <w:sz w:val="24"/>
                <w:szCs w:val="24"/>
              </w:rPr>
              <w:t>ка информации о данной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E5B" w:rsidRDefault="00EF1E5B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мероприятий для обеспечения интегративного подхода: </w:t>
            </w:r>
          </w:p>
          <w:p w:rsidR="00EF1E5B" w:rsidRDefault="00EF1E5B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Рисование;</w:t>
            </w:r>
          </w:p>
          <w:p w:rsidR="00EF1E5B" w:rsidRDefault="00EF1E5B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работа;</w:t>
            </w:r>
          </w:p>
          <w:p w:rsidR="00EF1E5B" w:rsidRDefault="00EF1E5B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пальчиковые гимнастики;</w:t>
            </w:r>
          </w:p>
          <w:p w:rsidR="00EF1E5B" w:rsidRDefault="00EF1E5B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методов и приемов для вовлечения родителей в образовательный процесс.</w:t>
            </w:r>
          </w:p>
          <w:p w:rsidR="00EF1E5B" w:rsidRDefault="00EF1E5B">
            <w:pPr>
              <w:tabs>
                <w:tab w:val="left" w:pos="1731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5B" w:rsidTr="00EF1E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работы с детьми и родителями над проектом. Организация предметно-пространственной среды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1.)</w:t>
            </w:r>
          </w:p>
          <w:p w:rsidR="00EF1E5B" w:rsidRDefault="00EF1E5B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1E5B" w:rsidRDefault="00EF1E5B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F1E5B" w:rsidRDefault="00EF1E5B" w:rsidP="00EF1E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F1E5B" w:rsidRDefault="00EF1E5B" w:rsidP="00EF1E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F1E5B" w:rsidRDefault="00EF1E5B" w:rsidP="00EF1E5B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EF1E5B" w:rsidRDefault="00EF1E5B" w:rsidP="00EF1E5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с детьми над проектом</w:t>
      </w: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709"/>
        <w:gridCol w:w="4395"/>
        <w:gridCol w:w="2553"/>
        <w:gridCol w:w="1275"/>
      </w:tblGrid>
      <w:tr w:rsidR="00EF1E5B" w:rsidTr="00EF1E5B">
        <w:trPr>
          <w:trHeight w:val="67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Неделя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F1E5B" w:rsidTr="00EF1E5B">
        <w:trPr>
          <w:trHeight w:val="15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25" w:rsidRDefault="00994B25" w:rsidP="00994B25">
            <w:pPr>
              <w:pStyle w:val="a4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 по строкам в стихотворении «Техник-эколог»</w:t>
            </w:r>
          </w:p>
          <w:p w:rsidR="00EF1E5B" w:rsidRDefault="004F1E56">
            <w:pPr>
              <w:pStyle w:val="a4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/г «Природа»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детей.</w:t>
            </w:r>
          </w:p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 детей в проблемную ситуацию.</w:t>
            </w:r>
          </w:p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улица</w:t>
            </w:r>
          </w:p>
        </w:tc>
      </w:tr>
      <w:tr w:rsidR="00EF1E5B" w:rsidTr="00EF1E5B">
        <w:trPr>
          <w:trHeight w:val="848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EF1E5B" w:rsidRDefault="00EF1E5B">
            <w:pPr>
              <w:spacing w:after="0"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5B" w:rsidRDefault="00994B25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 «Для чего нужен металл?</w:t>
            </w:r>
            <w:r w:rsidR="00EF1E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EF1E5B" w:rsidRPr="00994B25" w:rsidRDefault="00994B25" w:rsidP="00994B25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Рисование «Металлические предметы</w:t>
            </w:r>
            <w:r w:rsidR="00EF1E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  <w:p w:rsidR="00EF1E5B" w:rsidRDefault="00EF1E5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 w:rsidP="00994B2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знаний </w:t>
            </w:r>
            <w:r w:rsidR="00994B25">
              <w:rPr>
                <w:rFonts w:ascii="Times New Roman" w:hAnsi="Times New Roman" w:cs="Times New Roman"/>
                <w:iCs/>
                <w:sz w:val="24"/>
                <w:szCs w:val="24"/>
              </w:rPr>
              <w:t>о необходимости металла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улица</w:t>
            </w:r>
          </w:p>
        </w:tc>
      </w:tr>
      <w:tr w:rsidR="00EF1E5B" w:rsidTr="00EF1E5B">
        <w:trPr>
          <w:trHeight w:val="302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B" w:rsidRDefault="00EF1E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994B25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Опытно-экспериментальная деятельность «Электрический жучок»</w:t>
            </w:r>
          </w:p>
          <w:p w:rsidR="00994B25" w:rsidRDefault="00994B25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Чтение «Экологическая идиллия» - Э. Успенский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994B2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знаний о необходимости металла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94B25" w:rsidRDefault="00994B2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4F1E56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экологических представлений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Группа, улица</w:t>
            </w:r>
          </w:p>
        </w:tc>
      </w:tr>
      <w:tr w:rsidR="00EF1E5B" w:rsidTr="00EF1E5B">
        <w:trPr>
          <w:trHeight w:val="368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B" w:rsidRDefault="00EF1E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Pr="00994B25" w:rsidRDefault="00994B25">
            <w:pPr>
              <w:pStyle w:val="a4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Опытно-экспериментальная деятельность «Отчистка воды»</w:t>
            </w:r>
          </w:p>
          <w:p w:rsidR="00994B25" w:rsidRPr="00994B25" w:rsidRDefault="00994B25">
            <w:pPr>
              <w:pStyle w:val="a4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«Экологические профессии»</w:t>
            </w:r>
          </w:p>
          <w:p w:rsidR="00994B25" w:rsidRDefault="00994B25">
            <w:pPr>
              <w:pStyle w:val="a4"/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Чтение «Техник-эколог»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 w:rsidP="00994B2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994B25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представлений о способах защиты природы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</w:p>
        </w:tc>
      </w:tr>
      <w:tr w:rsidR="00EF1E5B" w:rsidTr="00EF1E5B">
        <w:trPr>
          <w:cantSplit/>
          <w:trHeight w:val="128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EF1E5B" w:rsidRDefault="00EF1E5B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25" w:rsidRDefault="00994B25" w:rsidP="00994B25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 книжки-малышки «Техник-эколог»</w:t>
            </w:r>
          </w:p>
          <w:p w:rsidR="00EF1E5B" w:rsidRDefault="004F1E56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/и «Наши друзья»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итогов, закрепление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5B" w:rsidRDefault="00EF1E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E56" w:rsidRDefault="004F1E56" w:rsidP="00EF1E5B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56" w:rsidRDefault="004F1E56" w:rsidP="00EF1E5B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56" w:rsidRDefault="004F1E56" w:rsidP="00EF1E5B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F1E5B" w:rsidTr="00EF1E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EF1E5B" w:rsidTr="00EF1E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4F1E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создании книжки-малышки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5B" w:rsidRDefault="00EF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процесс, обеспечение системного подхода в работе с детьми.</w:t>
            </w:r>
          </w:p>
        </w:tc>
      </w:tr>
    </w:tbl>
    <w:p w:rsidR="00EF1E5B" w:rsidRDefault="00EF1E5B" w:rsidP="00EF1E5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:rsidR="00EF1E5B" w:rsidRDefault="004F1E56" w:rsidP="00EF1E5B">
      <w:pPr>
        <w:pStyle w:val="a4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по профессии</w:t>
      </w:r>
    </w:p>
    <w:p w:rsidR="004F1E56" w:rsidRDefault="004F1E56" w:rsidP="00EF1E5B">
      <w:pPr>
        <w:pStyle w:val="a4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жучок</w:t>
      </w:r>
    </w:p>
    <w:p w:rsidR="004F1E56" w:rsidRDefault="004F1E56" w:rsidP="00EF1E5B">
      <w:pPr>
        <w:pStyle w:val="a4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загрязнением природы</w:t>
      </w: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5B" w:rsidRDefault="00EF1E5B" w:rsidP="00EF1E5B">
      <w:pPr>
        <w:pStyle w:val="a4"/>
        <w:spacing w:after="0" w:line="36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1E5B" w:rsidRDefault="00EF1E5B" w:rsidP="00EF1E5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  <w:t>Приложение 2</w:t>
      </w:r>
    </w:p>
    <w:p w:rsidR="00EF1E5B" w:rsidRDefault="00EF1E5B" w:rsidP="00EF1E5B">
      <w:pPr>
        <w:pStyle w:val="ParagraphStyle"/>
        <w:keepNext/>
        <w:shd w:val="clear" w:color="auto" w:fill="FFFFFF"/>
        <w:spacing w:after="120" w:line="36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  <w:t xml:space="preserve">Организация проектной деятельности. </w:t>
      </w:r>
    </w:p>
    <w:p w:rsidR="00EF1E5B" w:rsidRDefault="00EF1E5B" w:rsidP="00EF1E5B">
      <w:pPr>
        <w:pStyle w:val="ParagraphStyle"/>
        <w:keepNext/>
        <w:shd w:val="clear" w:color="auto" w:fill="FFFFFF"/>
        <w:spacing w:after="120" w:line="36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  <w:t>Обсуждение проблемной ситуации и составление плана действий</w:t>
      </w:r>
    </w:p>
    <w:p w:rsidR="004F1E56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Введение детей в проблемную ситуацию при помощи </w:t>
      </w:r>
      <w:r w:rsidR="004F1E5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стихотворения: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пруда стоит завод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отходы в воду льет.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Производит он металл,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вот папа мне сказал.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Всей стране нужны металл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не говори.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рыбка мне шептала,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Тихо, - «Помоги»!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решил, отца спросить,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делать?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же быть?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природу не сгубить?</w:t>
      </w:r>
    </w:p>
    <w:p w:rsidR="004F1E56" w:rsidRPr="004F1E56" w:rsidRDefault="004F1E56" w:rsidP="004F1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1E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  <w:bookmarkStart w:id="0" w:name="_GoBack"/>
      <w:bookmarkEnd w:id="0"/>
    </w:p>
    <w:p w:rsidR="004F1E56" w:rsidRDefault="004F1E56" w:rsidP="00EF1E5B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Детям предлагается поразмыслить над строчками в стихотворении и попытаться помочь сохранить природу. </w:t>
      </w:r>
    </w:p>
    <w:p w:rsidR="00EF1E5B" w:rsidRDefault="00EF1E5B" w:rsidP="004F1E56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Практическая деятельность по реализации проекта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Познавательно-исследовательская.</w:t>
      </w:r>
    </w:p>
    <w:p w:rsidR="004F1E56" w:rsidRPr="004F1E56" w:rsidRDefault="004F1E56" w:rsidP="00EF1E5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4F1E56">
        <w:rPr>
          <w:rFonts w:ascii="Times New Roman" w:hAnsi="Times New Roman" w:cs="Times New Roman"/>
          <w:color w:val="000000"/>
          <w:sz w:val="28"/>
          <w:szCs w:val="27"/>
        </w:rPr>
        <w:t>Во время поисков ответов на поставленные вопросы, дети узнали о важной профессии, о способах охраны природы, о необходимости металла современному обществу.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Речевая деятельность.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Проводятся беседы и словесные игры на выбранную тему. Разгадывают предложенные им </w:t>
      </w:r>
      <w:r w:rsidR="004F1E5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загадки, учат стихи.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Художественно-эстетическая деятельность.</w:t>
      </w:r>
    </w:p>
    <w:p w:rsidR="00EF1E5B" w:rsidRDefault="00EF1E5B" w:rsidP="00EF1E5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Детям предлагаются различные задания:</w:t>
      </w:r>
    </w:p>
    <w:p w:rsidR="00EF1E5B" w:rsidRDefault="004F1E56" w:rsidP="00EF1E5B">
      <w:pPr>
        <w:pStyle w:val="a4"/>
        <w:numPr>
          <w:ilvl w:val="0"/>
          <w:numId w:val="12"/>
        </w:num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Рисование «Металлические предметы</w:t>
      </w:r>
      <w:r w:rsidR="00EF1E5B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</w:t>
      </w:r>
    </w:p>
    <w:p w:rsidR="004F1E56" w:rsidRDefault="004F1E56" w:rsidP="00EF1E5B">
      <w:pPr>
        <w:pStyle w:val="a4"/>
        <w:numPr>
          <w:ilvl w:val="0"/>
          <w:numId w:val="12"/>
        </w:numPr>
        <w:tabs>
          <w:tab w:val="left" w:pos="709"/>
        </w:tabs>
        <w:spacing w:after="0" w:line="25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Рисование по произведению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Физическая деятельность.</w:t>
      </w:r>
    </w:p>
    <w:p w:rsidR="004F1E56" w:rsidRPr="004F1E56" w:rsidRDefault="00EF1E5B" w:rsidP="00EF1E5B">
      <w:pPr>
        <w:pStyle w:val="a4"/>
        <w:numPr>
          <w:ilvl w:val="0"/>
          <w:numId w:val="13"/>
        </w:numPr>
        <w:tabs>
          <w:tab w:val="left" w:pos="709"/>
        </w:tabs>
        <w:spacing w:after="0" w:line="252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Подвижные игры «П</w:t>
      </w:r>
      <w:r w:rsidR="004F1E5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рогулка», «Наши друзья», </w:t>
      </w:r>
    </w:p>
    <w:p w:rsidR="00EF1E5B" w:rsidRDefault="004F1E56" w:rsidP="00EF1E5B">
      <w:pPr>
        <w:pStyle w:val="a4"/>
        <w:numPr>
          <w:ilvl w:val="0"/>
          <w:numId w:val="13"/>
        </w:numPr>
        <w:tabs>
          <w:tab w:val="left" w:pos="709"/>
        </w:tabs>
        <w:spacing w:after="0" w:line="252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Пальчиковая гимнастика «Природа</w:t>
      </w:r>
      <w:r w:rsidR="00EF1E5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EF1E5B" w:rsidRDefault="00EF1E5B" w:rsidP="00EF1E5B">
      <w:pPr>
        <w:tabs>
          <w:tab w:val="left" w:pos="709"/>
        </w:tabs>
        <w:spacing w:after="0"/>
        <w:ind w:firstLine="709"/>
        <w:jc w:val="both"/>
      </w:pPr>
    </w:p>
    <w:p w:rsidR="00EF1E5B" w:rsidRDefault="00EF1E5B" w:rsidP="00EF1E5B">
      <w:r>
        <w:br w:type="page"/>
      </w:r>
    </w:p>
    <w:p w:rsidR="00EF1E5B" w:rsidRDefault="00EF1E5B" w:rsidP="00EF1E5B">
      <w:pPr>
        <w:pStyle w:val="c33"/>
        <w:shd w:val="clear" w:color="auto" w:fill="FFFFFF"/>
        <w:spacing w:before="0" w:beforeAutospacing="0" w:after="0" w:afterAutospacing="0"/>
        <w:jc w:val="right"/>
        <w:rPr>
          <w:rStyle w:val="c38"/>
          <w:i/>
          <w:color w:val="000000"/>
          <w:sz w:val="28"/>
          <w:szCs w:val="28"/>
        </w:rPr>
      </w:pPr>
      <w:r>
        <w:rPr>
          <w:rStyle w:val="c38"/>
          <w:i/>
          <w:color w:val="000000"/>
          <w:sz w:val="28"/>
          <w:szCs w:val="28"/>
        </w:rPr>
        <w:t>Приложение 3</w:t>
      </w:r>
    </w:p>
    <w:p w:rsidR="00EF1E5B" w:rsidRDefault="00EF1E5B" w:rsidP="00EF1E5B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8"/>
          <w:b/>
          <w:color w:val="000000"/>
          <w:sz w:val="28"/>
          <w:szCs w:val="28"/>
        </w:rPr>
      </w:pPr>
      <w:r>
        <w:rPr>
          <w:rStyle w:val="c38"/>
          <w:b/>
          <w:color w:val="000000"/>
          <w:sz w:val="28"/>
          <w:szCs w:val="28"/>
        </w:rPr>
        <w:t>Список литературы</w:t>
      </w:r>
    </w:p>
    <w:p w:rsidR="00EF1E5B" w:rsidRDefault="00EF1E5B" w:rsidP="00EF1E5B">
      <w:pPr>
        <w:pStyle w:val="c33"/>
        <w:shd w:val="clear" w:color="auto" w:fill="FFFFFF"/>
        <w:spacing w:before="0" w:beforeAutospacing="0" w:after="0" w:afterAutospacing="0"/>
        <w:jc w:val="center"/>
        <w:rPr>
          <w:rStyle w:val="c38"/>
          <w:b/>
          <w:color w:val="000000"/>
          <w:sz w:val="28"/>
          <w:szCs w:val="28"/>
        </w:rPr>
      </w:pPr>
    </w:p>
    <w:p w:rsidR="00B95274" w:rsidRPr="00785AE0" w:rsidRDefault="00B95274" w:rsidP="00B95274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95274" w:rsidRPr="00B95274" w:rsidRDefault="00B95274" w:rsidP="00B95274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ФГОС ДО</w:t>
      </w:r>
    </w:p>
    <w:p w:rsidR="00B95274" w:rsidRDefault="00B95274" w:rsidP="00B95274">
      <w:pPr>
        <w:pStyle w:val="a4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О. А. Добро пожаловать в экологию! Рабочая тетрадь для детей 5 – 6 лет. Старшая группа. Ч.2. – СПб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>ДЕТСТВО-ПРЕСС», 2016. – 40 с. (24 шт.)</w:t>
      </w:r>
      <w:r w:rsidRPr="00B95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274" w:rsidRPr="00785AE0" w:rsidRDefault="00B95274" w:rsidP="00B95274">
      <w:pPr>
        <w:pStyle w:val="a4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Городецкая Н., Ефимова В. «Сохраним родную природу». – М.: «Плакат». 1989.</w:t>
      </w:r>
    </w:p>
    <w:p w:rsidR="00B95274" w:rsidRPr="00B95274" w:rsidRDefault="00B95274" w:rsidP="00B95274">
      <w:pPr>
        <w:pStyle w:val="a4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С. В. «Готов ли ты к школе? Окружающий мир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A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5AE0">
        <w:rPr>
          <w:rFonts w:ascii="Times New Roman" w:hAnsi="Times New Roman" w:cs="Times New Roman"/>
          <w:sz w:val="28"/>
          <w:szCs w:val="28"/>
        </w:rPr>
        <w:t xml:space="preserve">рирода» 2016. </w:t>
      </w:r>
    </w:p>
    <w:p w:rsidR="00B95274" w:rsidRPr="00785AE0" w:rsidRDefault="00B95274" w:rsidP="00B95274">
      <w:pPr>
        <w:pStyle w:val="a4"/>
        <w:numPr>
          <w:ilvl w:val="0"/>
          <w:numId w:val="16"/>
        </w:numPr>
        <w:spacing w:after="20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Егоренков Л. И. «Экологическое воспитание дошкольников и младших школьников». –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2000 – 128 с.</w:t>
      </w:r>
    </w:p>
    <w:p w:rsidR="00B95274" w:rsidRPr="00785AE0" w:rsidRDefault="00B95274" w:rsidP="00B95274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Клепинина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З. А. Я И МИР ВОКРУГ. – Смоленск: Ассоциация 21 век, 1997 – 128 с.</w:t>
      </w:r>
    </w:p>
    <w:p w:rsidR="00B95274" w:rsidRPr="00785AE0" w:rsidRDefault="00B95274" w:rsidP="00B95274">
      <w:pPr>
        <w:pStyle w:val="a4"/>
        <w:numPr>
          <w:ilvl w:val="0"/>
          <w:numId w:val="1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85AE0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Pr="00785AE0">
        <w:rPr>
          <w:rFonts w:ascii="Times New Roman" w:hAnsi="Times New Roman" w:cs="Times New Roman"/>
          <w:sz w:val="28"/>
          <w:szCs w:val="28"/>
        </w:rPr>
        <w:t xml:space="preserve"> И. Р., Лазарева О. Н., </w:t>
      </w:r>
      <w:r>
        <w:rPr>
          <w:rFonts w:ascii="Times New Roman" w:hAnsi="Times New Roman" w:cs="Times New Roman"/>
          <w:sz w:val="28"/>
          <w:szCs w:val="28"/>
        </w:rPr>
        <w:t>Окружающий мир. Екатеринбург</w:t>
      </w:r>
    </w:p>
    <w:p w:rsidR="00F17E3E" w:rsidRDefault="00F17E3E"/>
    <w:sectPr w:rsidR="00F1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9B0"/>
    <w:multiLevelType w:val="hybridMultilevel"/>
    <w:tmpl w:val="EB44419C"/>
    <w:lvl w:ilvl="0" w:tplc="5CB4E19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52367"/>
    <w:multiLevelType w:val="hybridMultilevel"/>
    <w:tmpl w:val="DDB60A72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E8C"/>
    <w:multiLevelType w:val="hybridMultilevel"/>
    <w:tmpl w:val="1CBE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3E29"/>
    <w:multiLevelType w:val="hybridMultilevel"/>
    <w:tmpl w:val="C2D27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850915"/>
    <w:multiLevelType w:val="hybridMultilevel"/>
    <w:tmpl w:val="49C8CC96"/>
    <w:lvl w:ilvl="0" w:tplc="E12E60F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D622F"/>
    <w:multiLevelType w:val="hybridMultilevel"/>
    <w:tmpl w:val="29E004C6"/>
    <w:lvl w:ilvl="0" w:tplc="C778F80A">
      <w:start w:val="1"/>
      <w:numFmt w:val="decimal"/>
      <w:lvlText w:val="%1."/>
      <w:lvlJc w:val="left"/>
      <w:pPr>
        <w:ind w:left="582" w:hanging="360"/>
      </w:pPr>
    </w:lvl>
    <w:lvl w:ilvl="1" w:tplc="04190019">
      <w:start w:val="1"/>
      <w:numFmt w:val="lowerLetter"/>
      <w:lvlText w:val="%2."/>
      <w:lvlJc w:val="left"/>
      <w:pPr>
        <w:ind w:left="1302" w:hanging="360"/>
      </w:pPr>
    </w:lvl>
    <w:lvl w:ilvl="2" w:tplc="0419001B">
      <w:start w:val="1"/>
      <w:numFmt w:val="lowerRoman"/>
      <w:lvlText w:val="%3."/>
      <w:lvlJc w:val="right"/>
      <w:pPr>
        <w:ind w:left="2022" w:hanging="180"/>
      </w:pPr>
    </w:lvl>
    <w:lvl w:ilvl="3" w:tplc="0419000F">
      <w:start w:val="1"/>
      <w:numFmt w:val="decimal"/>
      <w:lvlText w:val="%4."/>
      <w:lvlJc w:val="left"/>
      <w:pPr>
        <w:ind w:left="2742" w:hanging="360"/>
      </w:pPr>
    </w:lvl>
    <w:lvl w:ilvl="4" w:tplc="04190019">
      <w:start w:val="1"/>
      <w:numFmt w:val="lowerLetter"/>
      <w:lvlText w:val="%5."/>
      <w:lvlJc w:val="left"/>
      <w:pPr>
        <w:ind w:left="3462" w:hanging="360"/>
      </w:pPr>
    </w:lvl>
    <w:lvl w:ilvl="5" w:tplc="0419001B">
      <w:start w:val="1"/>
      <w:numFmt w:val="lowerRoman"/>
      <w:lvlText w:val="%6."/>
      <w:lvlJc w:val="right"/>
      <w:pPr>
        <w:ind w:left="4182" w:hanging="180"/>
      </w:pPr>
    </w:lvl>
    <w:lvl w:ilvl="6" w:tplc="0419000F">
      <w:start w:val="1"/>
      <w:numFmt w:val="decimal"/>
      <w:lvlText w:val="%7."/>
      <w:lvlJc w:val="left"/>
      <w:pPr>
        <w:ind w:left="4902" w:hanging="360"/>
      </w:pPr>
    </w:lvl>
    <w:lvl w:ilvl="7" w:tplc="04190019">
      <w:start w:val="1"/>
      <w:numFmt w:val="lowerLetter"/>
      <w:lvlText w:val="%8."/>
      <w:lvlJc w:val="left"/>
      <w:pPr>
        <w:ind w:left="5622" w:hanging="360"/>
      </w:pPr>
    </w:lvl>
    <w:lvl w:ilvl="8" w:tplc="0419001B">
      <w:start w:val="1"/>
      <w:numFmt w:val="lowerRoman"/>
      <w:lvlText w:val="%9."/>
      <w:lvlJc w:val="right"/>
      <w:pPr>
        <w:ind w:left="6342" w:hanging="180"/>
      </w:pPr>
    </w:lvl>
  </w:abstractNum>
  <w:abstractNum w:abstractNumId="6">
    <w:nsid w:val="24A16585"/>
    <w:multiLevelType w:val="hybridMultilevel"/>
    <w:tmpl w:val="82022D9E"/>
    <w:lvl w:ilvl="0" w:tplc="4E5C7E5E">
      <w:start w:val="1"/>
      <w:numFmt w:val="decimal"/>
      <w:lvlText w:val="%1."/>
      <w:lvlJc w:val="left"/>
      <w:pPr>
        <w:ind w:left="582" w:hanging="360"/>
      </w:pPr>
    </w:lvl>
    <w:lvl w:ilvl="1" w:tplc="04190019">
      <w:start w:val="1"/>
      <w:numFmt w:val="lowerLetter"/>
      <w:lvlText w:val="%2."/>
      <w:lvlJc w:val="left"/>
      <w:pPr>
        <w:ind w:left="1302" w:hanging="360"/>
      </w:pPr>
    </w:lvl>
    <w:lvl w:ilvl="2" w:tplc="0419001B">
      <w:start w:val="1"/>
      <w:numFmt w:val="lowerRoman"/>
      <w:lvlText w:val="%3."/>
      <w:lvlJc w:val="right"/>
      <w:pPr>
        <w:ind w:left="2022" w:hanging="180"/>
      </w:pPr>
    </w:lvl>
    <w:lvl w:ilvl="3" w:tplc="0419000F">
      <w:start w:val="1"/>
      <w:numFmt w:val="decimal"/>
      <w:lvlText w:val="%4."/>
      <w:lvlJc w:val="left"/>
      <w:pPr>
        <w:ind w:left="2742" w:hanging="360"/>
      </w:pPr>
    </w:lvl>
    <w:lvl w:ilvl="4" w:tplc="04190019">
      <w:start w:val="1"/>
      <w:numFmt w:val="lowerLetter"/>
      <w:lvlText w:val="%5."/>
      <w:lvlJc w:val="left"/>
      <w:pPr>
        <w:ind w:left="3462" w:hanging="360"/>
      </w:pPr>
    </w:lvl>
    <w:lvl w:ilvl="5" w:tplc="0419001B">
      <w:start w:val="1"/>
      <w:numFmt w:val="lowerRoman"/>
      <w:lvlText w:val="%6."/>
      <w:lvlJc w:val="right"/>
      <w:pPr>
        <w:ind w:left="4182" w:hanging="180"/>
      </w:pPr>
    </w:lvl>
    <w:lvl w:ilvl="6" w:tplc="0419000F">
      <w:start w:val="1"/>
      <w:numFmt w:val="decimal"/>
      <w:lvlText w:val="%7."/>
      <w:lvlJc w:val="left"/>
      <w:pPr>
        <w:ind w:left="4902" w:hanging="360"/>
      </w:pPr>
    </w:lvl>
    <w:lvl w:ilvl="7" w:tplc="04190019">
      <w:start w:val="1"/>
      <w:numFmt w:val="lowerLetter"/>
      <w:lvlText w:val="%8."/>
      <w:lvlJc w:val="left"/>
      <w:pPr>
        <w:ind w:left="5622" w:hanging="360"/>
      </w:pPr>
    </w:lvl>
    <w:lvl w:ilvl="8" w:tplc="0419001B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2D0E3BA5"/>
    <w:multiLevelType w:val="hybridMultilevel"/>
    <w:tmpl w:val="D07CD0A4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D0480"/>
    <w:multiLevelType w:val="hybridMultilevel"/>
    <w:tmpl w:val="AA588C2E"/>
    <w:lvl w:ilvl="0" w:tplc="EFD8B79A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E0CD2"/>
    <w:multiLevelType w:val="multilevel"/>
    <w:tmpl w:val="FCC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BD389A"/>
    <w:multiLevelType w:val="hybridMultilevel"/>
    <w:tmpl w:val="2440F04A"/>
    <w:lvl w:ilvl="0" w:tplc="DCB810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552642"/>
    <w:multiLevelType w:val="hybridMultilevel"/>
    <w:tmpl w:val="BE4A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06D6C"/>
    <w:multiLevelType w:val="hybridMultilevel"/>
    <w:tmpl w:val="1CB22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C77D96"/>
    <w:multiLevelType w:val="hybridMultilevel"/>
    <w:tmpl w:val="7F02E1B6"/>
    <w:lvl w:ilvl="0" w:tplc="0419000D">
      <w:start w:val="1"/>
      <w:numFmt w:val="bullet"/>
      <w:lvlText w:val=""/>
      <w:lvlJc w:val="left"/>
      <w:pPr>
        <w:ind w:left="13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4">
    <w:nsid w:val="61D73BE6"/>
    <w:multiLevelType w:val="hybridMultilevel"/>
    <w:tmpl w:val="2ADED1DC"/>
    <w:lvl w:ilvl="0" w:tplc="5CB4E19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00631A"/>
    <w:multiLevelType w:val="hybridMultilevel"/>
    <w:tmpl w:val="693A31EE"/>
    <w:lvl w:ilvl="0" w:tplc="5CB4E1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C5"/>
    <w:rsid w:val="004F1E56"/>
    <w:rsid w:val="00994B25"/>
    <w:rsid w:val="00B95274"/>
    <w:rsid w:val="00C846C5"/>
    <w:rsid w:val="00EF1E5B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E5B"/>
    <w:pPr>
      <w:spacing w:after="160" w:line="256" w:lineRule="auto"/>
      <w:ind w:left="720"/>
      <w:contextualSpacing/>
    </w:pPr>
  </w:style>
  <w:style w:type="paragraph" w:customStyle="1" w:styleId="ParagraphStyle">
    <w:name w:val="Paragraph Style"/>
    <w:uiPriority w:val="99"/>
    <w:rsid w:val="00EF1E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customStyle="1" w:styleId="c33">
    <w:name w:val="c33"/>
    <w:basedOn w:val="a"/>
    <w:uiPriority w:val="99"/>
    <w:rsid w:val="00EF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F1E5B"/>
  </w:style>
  <w:style w:type="table" w:styleId="a5">
    <w:name w:val="Table Grid"/>
    <w:basedOn w:val="a1"/>
    <w:uiPriority w:val="59"/>
    <w:rsid w:val="00EF1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EF1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E5B"/>
    <w:pPr>
      <w:spacing w:after="160" w:line="256" w:lineRule="auto"/>
      <w:ind w:left="720"/>
      <w:contextualSpacing/>
    </w:pPr>
  </w:style>
  <w:style w:type="paragraph" w:customStyle="1" w:styleId="ParagraphStyle">
    <w:name w:val="Paragraph Style"/>
    <w:uiPriority w:val="99"/>
    <w:rsid w:val="00EF1E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customStyle="1" w:styleId="c33">
    <w:name w:val="c33"/>
    <w:basedOn w:val="a"/>
    <w:uiPriority w:val="99"/>
    <w:rsid w:val="00EF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F1E5B"/>
  </w:style>
  <w:style w:type="table" w:styleId="a5">
    <w:name w:val="Table Grid"/>
    <w:basedOn w:val="a1"/>
    <w:uiPriority w:val="59"/>
    <w:rsid w:val="00EF1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EF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2018-09-07T13:11:00Z</dcterms:created>
  <dcterms:modified xsi:type="dcterms:W3CDTF">2018-09-07T13:45:00Z</dcterms:modified>
</cp:coreProperties>
</file>