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27" w:rsidRDefault="00AC4727" w:rsidP="00AC4727">
      <w:pPr>
        <w:shd w:val="clear" w:color="auto" w:fill="FFFFFF"/>
        <w:spacing w:after="0" w:line="240" w:lineRule="auto"/>
        <w:jc w:val="center"/>
        <w:rPr>
          <w:rFonts w:ascii="Times New Roman" w:eastAsia="Times New Roman" w:hAnsi="Times New Roman" w:cs="Times New Roman"/>
          <w:color w:val="C00000"/>
          <w:sz w:val="40"/>
          <w:szCs w:val="40"/>
          <w:lang w:eastAsia="ru-RU"/>
        </w:rPr>
      </w:pPr>
      <w:r w:rsidRPr="00AC4727">
        <w:rPr>
          <w:rFonts w:ascii="Times New Roman" w:eastAsia="Times New Roman" w:hAnsi="Times New Roman" w:cs="Times New Roman"/>
          <w:color w:val="C00000"/>
          <w:sz w:val="40"/>
          <w:szCs w:val="40"/>
          <w:lang w:eastAsia="ru-RU"/>
        </w:rPr>
        <w:t xml:space="preserve">Консультация для родителей </w:t>
      </w:r>
    </w:p>
    <w:p w:rsidR="00AC4727" w:rsidRPr="00AC4727" w:rsidRDefault="00AC4727" w:rsidP="00AC4727">
      <w:pPr>
        <w:shd w:val="clear" w:color="auto" w:fill="FFFFFF"/>
        <w:spacing w:after="0" w:line="240" w:lineRule="auto"/>
        <w:jc w:val="center"/>
        <w:rPr>
          <w:rFonts w:ascii="Arial" w:eastAsia="Times New Roman" w:hAnsi="Arial" w:cs="Arial"/>
          <w:color w:val="181818"/>
          <w:sz w:val="40"/>
          <w:szCs w:val="40"/>
          <w:lang w:eastAsia="ru-RU"/>
        </w:rPr>
      </w:pPr>
      <w:r w:rsidRPr="00AC4727">
        <w:rPr>
          <w:rFonts w:ascii="Times New Roman" w:eastAsia="Times New Roman" w:hAnsi="Times New Roman" w:cs="Times New Roman"/>
          <w:color w:val="C00000"/>
          <w:sz w:val="40"/>
          <w:szCs w:val="40"/>
          <w:lang w:eastAsia="ru-RU"/>
        </w:rPr>
        <w:t>«Как научить ребенка пользоваться ножницами»</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b/>
          <w:bCs/>
          <w:color w:val="181818"/>
          <w:sz w:val="28"/>
          <w:szCs w:val="28"/>
          <w:lang w:eastAsia="ru-RU"/>
        </w:rPr>
        <w:t> Работа с ножницами</w:t>
      </w:r>
      <w:r w:rsidRPr="00AC4727">
        <w:rPr>
          <w:rFonts w:ascii="Times New Roman" w:eastAsia="Times New Roman" w:hAnsi="Times New Roman" w:cs="Times New Roman"/>
          <w:color w:val="181818"/>
          <w:sz w:val="28"/>
          <w:szCs w:val="28"/>
          <w:lang w:eastAsia="ru-RU"/>
        </w:rPr>
        <w:t> – одно из самых полезных занятий для детей дошкольного возраста. Вырезание отлично развивает мелкую моторику, улучшает координацию движений пальцев, мышление, положительно влияет на развитие речи малыша. Если вы хотите, чтобы ваш ребенок красиво писал в школе – научите его пользоваться ножницами. Использование ножниц требует от ребенка особенных умений и навыков.</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xml:space="preserve">Умение вырезать ножницами очень хорошо развивает мелкую моторику рук и, следовательно, положительно влияет на развитие речи малыша. С какого же возраста можно </w:t>
      </w:r>
      <w:proofErr w:type="gramStart"/>
      <w:r w:rsidRPr="00AC4727">
        <w:rPr>
          <w:rFonts w:ascii="Times New Roman" w:eastAsia="Times New Roman" w:hAnsi="Times New Roman" w:cs="Times New Roman"/>
          <w:color w:val="181818"/>
          <w:sz w:val="28"/>
          <w:szCs w:val="28"/>
          <w:lang w:eastAsia="ru-RU"/>
        </w:rPr>
        <w:t>доверить ребенку вырезать</w:t>
      </w:r>
      <w:proofErr w:type="gramEnd"/>
      <w:r w:rsidRPr="00AC4727">
        <w:rPr>
          <w:rFonts w:ascii="Times New Roman" w:eastAsia="Times New Roman" w:hAnsi="Times New Roman" w:cs="Times New Roman"/>
          <w:color w:val="181818"/>
          <w:sz w:val="28"/>
          <w:szCs w:val="28"/>
          <w:lang w:eastAsia="ru-RU"/>
        </w:rPr>
        <w:t xml:space="preserve"> ножницами?</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xml:space="preserve">В детских садах вырезать ножницами начинают со средней группы – после четырех лет. На занятиях по аппликации в средней группе дети впервые знакомятся с ножницами. Сначала они учатся резать полоску бумаги по прямой линии, затем начинают вырезать простейшие геометрические фигуры. Конечно, не у всех ребят с первого </w:t>
      </w:r>
      <w:proofErr w:type="gramStart"/>
      <w:r w:rsidRPr="00AC4727">
        <w:rPr>
          <w:rFonts w:ascii="Times New Roman" w:eastAsia="Times New Roman" w:hAnsi="Times New Roman" w:cs="Times New Roman"/>
          <w:color w:val="181818"/>
          <w:sz w:val="28"/>
          <w:szCs w:val="28"/>
          <w:lang w:eastAsia="ru-RU"/>
        </w:rPr>
        <w:t>раза</w:t>
      </w:r>
      <w:proofErr w:type="gramEnd"/>
      <w:r w:rsidRPr="00AC4727">
        <w:rPr>
          <w:rFonts w:ascii="Times New Roman" w:eastAsia="Times New Roman" w:hAnsi="Times New Roman" w:cs="Times New Roman"/>
          <w:color w:val="181818"/>
          <w:sz w:val="28"/>
          <w:szCs w:val="28"/>
          <w:lang w:eastAsia="ru-RU"/>
        </w:rPr>
        <w:t xml:space="preserve"> получается освоить ножницы. Маленькие ручки не слушаются, бумага рвется, и очень хочется все бросить и убежать играть. А чтобы работа получилась красивой и аккуратной, необходимо приложить огромные усилия. Поэтому необходима предварительная работа перед занятиями аппликацией.</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Рекомендуется в свободное время предложить детям поработать ножницами: вырезать различные фигуры из бумаги. Ведь когда работаешь в группе, появляется соревновательный дух. Так, играючи, дети осваивают новый для них вид деятельности – вырезывание. Но, конечно, необходимо и дома продолжать тренироваться, тогда результаты будут намного выше.</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Ниже даны советы для родителей, как правильно учиться вырезать вместе с ребенком.</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b/>
          <w:bCs/>
          <w:color w:val="181818"/>
          <w:sz w:val="28"/>
          <w:szCs w:val="28"/>
          <w:lang w:eastAsia="ru-RU"/>
        </w:rPr>
        <w:t>Выбираем ножницы для ребенка.</w:t>
      </w:r>
      <w:r w:rsidRPr="00AC4727">
        <w:rPr>
          <w:rFonts w:ascii="Times New Roman" w:eastAsia="Times New Roman" w:hAnsi="Times New Roman" w:cs="Times New Roman"/>
          <w:color w:val="181818"/>
          <w:sz w:val="28"/>
          <w:szCs w:val="28"/>
          <w:lang w:eastAsia="ru-RU"/>
        </w:rPr>
        <w:t xml:space="preserve"> К выбору ножниц для малыша нужно подойти со всей ответственностью. Главным критерием должны служить безопасность и удобство. Маленькие и почти игрушечные ножницы с ручками в виде животных для обучения вырезанию не подойдут. Это должны быть самые что ни на есть настоящие ножницы: среднего размера с закругленными концами. Хорошо если ручки у ножниц будут резиновыми – они мягче и не скользят. Ну и, конечно, колечки у ручек ножниц должны подходить по размеру малышу. </w:t>
      </w:r>
      <w:proofErr w:type="gramStart"/>
      <w:r w:rsidRPr="00AC4727">
        <w:rPr>
          <w:rFonts w:ascii="Times New Roman" w:eastAsia="Times New Roman" w:hAnsi="Times New Roman" w:cs="Times New Roman"/>
          <w:color w:val="181818"/>
          <w:sz w:val="28"/>
          <w:szCs w:val="28"/>
          <w:lang w:eastAsia="ru-RU"/>
        </w:rPr>
        <w:t>Лучше если одно колечко будет круглое (для большого пальчика, а вот другое удлиненное (для указательного и среднего пальчика).</w:t>
      </w:r>
      <w:proofErr w:type="gramEnd"/>
      <w:r w:rsidRPr="00AC4727">
        <w:rPr>
          <w:rFonts w:ascii="Times New Roman" w:eastAsia="Times New Roman" w:hAnsi="Times New Roman" w:cs="Times New Roman"/>
          <w:color w:val="181818"/>
          <w:sz w:val="28"/>
          <w:szCs w:val="28"/>
          <w:lang w:eastAsia="ru-RU"/>
        </w:rPr>
        <w:t xml:space="preserve"> Так ребенку будет легче, иначе пальчики разбегутся во все стороны.</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b/>
          <w:bCs/>
          <w:color w:val="181818"/>
          <w:sz w:val="28"/>
          <w:szCs w:val="28"/>
          <w:lang w:eastAsia="ru-RU"/>
        </w:rPr>
        <w:t>Первые шаги к умению вырезать ножницами.</w:t>
      </w:r>
      <w:r w:rsidRPr="00AC4727">
        <w:rPr>
          <w:rFonts w:ascii="Times New Roman" w:eastAsia="Times New Roman" w:hAnsi="Times New Roman" w:cs="Times New Roman"/>
          <w:color w:val="181818"/>
          <w:sz w:val="28"/>
          <w:szCs w:val="28"/>
          <w:lang w:eastAsia="ru-RU"/>
        </w:rPr>
        <w:t xml:space="preserve"> Казалось бы, шаги эти довольно просты. Раз – открыли ножницы, два – закрыли их. Просто и понятно. Но для малыша это самое сложное, нудное и не интересное. Ведь ножницы нужно не просто открыть и закрыть, их нужно правильно держать. А не умелые детские пальчики так не хотят слушаться. Не получилось раз, не </w:t>
      </w:r>
      <w:r w:rsidRPr="00AC4727">
        <w:rPr>
          <w:rFonts w:ascii="Times New Roman" w:eastAsia="Times New Roman" w:hAnsi="Times New Roman" w:cs="Times New Roman"/>
          <w:color w:val="181818"/>
          <w:sz w:val="28"/>
          <w:szCs w:val="28"/>
          <w:lang w:eastAsia="ru-RU"/>
        </w:rPr>
        <w:lastRenderedPageBreak/>
        <w:t xml:space="preserve">получилось два и малышу становиться скучно. Но ведь если не научить малыша правильно держать ножницы, открывать и закрывать их не меняя положения руки, то вырезать он ничего не сможет. </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b/>
          <w:bCs/>
          <w:color w:val="181818"/>
          <w:sz w:val="28"/>
          <w:szCs w:val="28"/>
          <w:lang w:eastAsia="ru-RU"/>
        </w:rPr>
        <w:t>Начинаем резать бумагу</w:t>
      </w:r>
      <w:r w:rsidRPr="00AC4727">
        <w:rPr>
          <w:rFonts w:ascii="Times New Roman" w:eastAsia="Times New Roman" w:hAnsi="Times New Roman" w:cs="Times New Roman"/>
          <w:color w:val="181818"/>
          <w:sz w:val="28"/>
          <w:szCs w:val="28"/>
          <w:lang w:eastAsia="ru-RU"/>
        </w:rPr>
        <w:t xml:space="preserve">. Наш малыш научился открывать и закрывать ножницы и при этом держать их прямо. Пора начинать пробовать резать бумагу. Начинать лучше с нарезания полосок. Если у малыша не очень </w:t>
      </w:r>
      <w:proofErr w:type="gramStart"/>
      <w:r w:rsidRPr="00AC4727">
        <w:rPr>
          <w:rFonts w:ascii="Times New Roman" w:eastAsia="Times New Roman" w:hAnsi="Times New Roman" w:cs="Times New Roman"/>
          <w:color w:val="181818"/>
          <w:sz w:val="28"/>
          <w:szCs w:val="28"/>
          <w:lang w:eastAsia="ru-RU"/>
        </w:rPr>
        <w:t>хорошо</w:t>
      </w:r>
      <w:proofErr w:type="gramEnd"/>
      <w:r w:rsidRPr="00AC4727">
        <w:rPr>
          <w:rFonts w:ascii="Times New Roman" w:eastAsia="Times New Roman" w:hAnsi="Times New Roman" w:cs="Times New Roman"/>
          <w:color w:val="181818"/>
          <w:sz w:val="28"/>
          <w:szCs w:val="28"/>
          <w:lang w:eastAsia="ru-RU"/>
        </w:rPr>
        <w:t xml:space="preserve"> получается нарезать полоски и бумага рвется, то предложите ему обложки журналов, они поплотнее. Как только малыш освоился с нарезанием полосок, можно пробовать вырезать по контурам. Для начала выбираем простые контуры с четкими линиями. Например, геометрические фигуры. Сначала квадрат или прямоугольник, затем треугольник или трапецию и </w:t>
      </w:r>
      <w:proofErr w:type="gramStart"/>
      <w:r w:rsidRPr="00AC4727">
        <w:rPr>
          <w:rFonts w:ascii="Times New Roman" w:eastAsia="Times New Roman" w:hAnsi="Times New Roman" w:cs="Times New Roman"/>
          <w:color w:val="181818"/>
          <w:sz w:val="28"/>
          <w:szCs w:val="28"/>
          <w:lang w:eastAsia="ru-RU"/>
        </w:rPr>
        <w:t>наконец</w:t>
      </w:r>
      <w:proofErr w:type="gramEnd"/>
      <w:r w:rsidRPr="00AC4727">
        <w:rPr>
          <w:rFonts w:ascii="Times New Roman" w:eastAsia="Times New Roman" w:hAnsi="Times New Roman" w:cs="Times New Roman"/>
          <w:color w:val="181818"/>
          <w:sz w:val="28"/>
          <w:szCs w:val="28"/>
          <w:lang w:eastAsia="ru-RU"/>
        </w:rPr>
        <w:t xml:space="preserve"> круг. Затем можно пробовать вырезать более сложные фигуры. Лучше всего вырезать из детских книжек на плотной бумаге или раскрасок. Тонкую бумагу вырезать сложнее, она при любом неудачном повороте ножниц может легко порваться. Вырезанные фигурки так же можно использовать в аппликациях.</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b/>
          <w:bCs/>
          <w:color w:val="181818"/>
          <w:sz w:val="28"/>
          <w:szCs w:val="28"/>
          <w:lang w:eastAsia="ru-RU"/>
        </w:rPr>
        <w:t>Техника безопасности.</w:t>
      </w:r>
      <w:r w:rsidRPr="00AC4727">
        <w:rPr>
          <w:rFonts w:ascii="Times New Roman" w:eastAsia="Times New Roman" w:hAnsi="Times New Roman" w:cs="Times New Roman"/>
          <w:color w:val="181818"/>
          <w:sz w:val="28"/>
          <w:szCs w:val="28"/>
          <w:lang w:eastAsia="ru-RU"/>
        </w:rPr>
        <w:t>  </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Как только вы приняли осознанное решение дать ребенку ножницы, нужно сразу объяснить ему, что ножницы – это не игрушка. Пользоваться ими нужно только по назначению и только за столом. Вот основные правила безопасности использования ножниц:</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-Ножницы нельзя брать без разрешения.</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-Ножницы нельзя класть на край стола, они могут упасть и поранить.</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-Ножницы нельзя оставлять в открытом виде.</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Нельзя проводить руками по открытым лезвиям ножниц, они острые и можно пораниться.</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Ножницы нельзя передавать лезвиями вперед.</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 Ножницы нужно хранить ручками вверх.</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 Ножницы нельзя держать лезвиями вверх или по направлению к себе, можно наткнуться и пораниться.</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 Ножницами нельзя вырезать на ходу.</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Это основные правила безопасности, которые вы должны объяснить ребенку перед началом работы с ножницами. Вы же сами должны помнить, что маленького ребенка нельзя оставлять одного с ножницами в руках, особенно если он у вас не один. Такую роскошь можно позволить себе только ближе к школьному возрасту. Желаем удачи и творческих идей!</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w:t>
      </w:r>
    </w:p>
    <w:p w:rsidR="00AC4727" w:rsidRPr="00AC4727" w:rsidRDefault="00AC4727" w:rsidP="00AC4727">
      <w:pPr>
        <w:shd w:val="clear" w:color="auto" w:fill="FFFFFF"/>
        <w:spacing w:after="0" w:line="240" w:lineRule="auto"/>
        <w:rPr>
          <w:rFonts w:ascii="Arial" w:eastAsia="Times New Roman" w:hAnsi="Arial" w:cs="Arial"/>
          <w:color w:val="181818"/>
          <w:sz w:val="28"/>
          <w:szCs w:val="28"/>
          <w:lang w:eastAsia="ru-RU"/>
        </w:rPr>
      </w:pPr>
      <w:r w:rsidRPr="00AC4727">
        <w:rPr>
          <w:rFonts w:ascii="Times New Roman" w:eastAsia="Times New Roman" w:hAnsi="Times New Roman" w:cs="Times New Roman"/>
          <w:color w:val="181818"/>
          <w:sz w:val="28"/>
          <w:szCs w:val="28"/>
          <w:lang w:eastAsia="ru-RU"/>
        </w:rPr>
        <w:t> </w:t>
      </w:r>
    </w:p>
    <w:p w:rsidR="00AC4727" w:rsidRPr="00AC4727" w:rsidRDefault="00AC4727" w:rsidP="00AC4727">
      <w:pPr>
        <w:shd w:val="clear" w:color="auto" w:fill="FFFFFF"/>
        <w:spacing w:after="0" w:line="240" w:lineRule="auto"/>
        <w:rPr>
          <w:rFonts w:ascii="Arial" w:eastAsia="Times New Roman" w:hAnsi="Arial" w:cs="Arial"/>
          <w:color w:val="181818"/>
          <w:sz w:val="36"/>
          <w:szCs w:val="36"/>
          <w:lang w:eastAsia="ru-RU"/>
        </w:rPr>
      </w:pPr>
      <w:r w:rsidRPr="00AC4727">
        <w:rPr>
          <w:rFonts w:ascii="Arial" w:eastAsia="Times New Roman" w:hAnsi="Arial" w:cs="Arial"/>
          <w:color w:val="181818"/>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avatars.mds.yandex.net/i?id=0724374068e613a0691fe055651ead74_l-4477266-images-thumbs&amp;n=13" style="width:486.4pt;height:293.85pt"/>
        </w:pict>
      </w:r>
    </w:p>
    <w:p w:rsidR="00103B63" w:rsidRDefault="00103B63"/>
    <w:sectPr w:rsidR="00103B63" w:rsidSect="00103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C4727"/>
    <w:rsid w:val="00103B63"/>
    <w:rsid w:val="00AC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34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1</cp:revision>
  <dcterms:created xsi:type="dcterms:W3CDTF">2024-10-02T13:13:00Z</dcterms:created>
  <dcterms:modified xsi:type="dcterms:W3CDTF">2024-10-02T13:22:00Z</dcterms:modified>
</cp:coreProperties>
</file>